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89" w:rsidRPr="00C34326" w:rsidRDefault="000C59B1" w:rsidP="00C34326">
      <w:pPr>
        <w:spacing w:after="0"/>
        <w:jc w:val="center"/>
        <w:rPr>
          <w:b/>
        </w:rPr>
      </w:pPr>
      <w:r w:rsidRPr="00C34326">
        <w:rPr>
          <w:b/>
        </w:rPr>
        <w:t>Children’s Emergency Detention and Crisis Stabilization Workgroup</w:t>
      </w:r>
    </w:p>
    <w:p w:rsidR="000C59B1" w:rsidRPr="00C34326" w:rsidRDefault="000C59B1" w:rsidP="00C34326">
      <w:pPr>
        <w:pStyle w:val="NoSpacing"/>
        <w:jc w:val="center"/>
        <w:rPr>
          <w:b/>
          <w:sz w:val="24"/>
          <w:szCs w:val="24"/>
        </w:rPr>
      </w:pPr>
      <w:r w:rsidRPr="00C34326">
        <w:rPr>
          <w:b/>
        </w:rPr>
        <w:t>Membership</w:t>
      </w:r>
    </w:p>
    <w:p w:rsidR="000C59B1" w:rsidRDefault="000C59B1" w:rsidP="000C59B1">
      <w:pPr>
        <w:pStyle w:val="NoSpacing"/>
        <w:rPr>
          <w:sz w:val="24"/>
          <w:szCs w:val="24"/>
        </w:rPr>
      </w:pPr>
    </w:p>
    <w:p w:rsidR="00C34326" w:rsidRDefault="00C34326" w:rsidP="000C59B1">
      <w:pPr>
        <w:spacing w:after="0"/>
        <w:sectPr w:rsidR="00C3432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4326" w:rsidRDefault="00C34326" w:rsidP="000C59B1">
      <w:pPr>
        <w:spacing w:after="0"/>
      </w:pPr>
      <w:r>
        <w:lastRenderedPageBreak/>
        <w:t>Allen, Joyce - DHS</w:t>
      </w:r>
    </w:p>
    <w:p w:rsidR="00C34326" w:rsidRPr="00DC4750" w:rsidRDefault="00C34326" w:rsidP="000C59B1">
      <w:pPr>
        <w:spacing w:after="0"/>
      </w:pPr>
      <w:r w:rsidRPr="00DC4750">
        <w:t>Bowser, John - DPI</w:t>
      </w:r>
    </w:p>
    <w:p w:rsidR="00C34326" w:rsidRPr="00DC4750" w:rsidRDefault="00C34326" w:rsidP="000C59B1">
      <w:pPr>
        <w:spacing w:after="0"/>
      </w:pPr>
      <w:r w:rsidRPr="00DC4750">
        <w:t>Brom, Jonelle - DCF</w:t>
      </w:r>
    </w:p>
    <w:p w:rsidR="00C34326" w:rsidRPr="00DC4750" w:rsidRDefault="00C34326" w:rsidP="000C59B1">
      <w:pPr>
        <w:spacing w:after="0"/>
      </w:pPr>
      <w:proofErr w:type="spellStart"/>
      <w:r w:rsidRPr="00DC4750">
        <w:t>Buhrow</w:t>
      </w:r>
      <w:proofErr w:type="spellEnd"/>
      <w:r w:rsidRPr="00DC4750">
        <w:t>, Tina - CIP</w:t>
      </w:r>
    </w:p>
    <w:p w:rsidR="00C34326" w:rsidRPr="00DC4750" w:rsidRDefault="00C34326" w:rsidP="000C59B1">
      <w:pPr>
        <w:spacing w:after="0"/>
      </w:pPr>
      <w:r w:rsidRPr="00DC4750">
        <w:t>Connor, Tim G - DHS</w:t>
      </w:r>
    </w:p>
    <w:p w:rsidR="00C34326" w:rsidRPr="00DC4750" w:rsidRDefault="00C34326" w:rsidP="000C59B1">
      <w:pPr>
        <w:spacing w:after="0"/>
      </w:pPr>
      <w:r w:rsidRPr="00DC4750">
        <w:t>Cork, Patrick - DHS</w:t>
      </w:r>
    </w:p>
    <w:p w:rsidR="00C34326" w:rsidRPr="00DC4750" w:rsidRDefault="00C34326" w:rsidP="000C59B1">
      <w:pPr>
        <w:spacing w:after="0"/>
      </w:pPr>
      <w:r w:rsidRPr="00DC4750">
        <w:t>Coyle, Sarah - DHS</w:t>
      </w:r>
    </w:p>
    <w:p w:rsidR="00C34326" w:rsidRPr="00DC4750" w:rsidRDefault="00C34326" w:rsidP="000C59B1">
      <w:pPr>
        <w:spacing w:after="0"/>
      </w:pPr>
      <w:r w:rsidRPr="00DC4750">
        <w:t>Cram, Kay - DHS</w:t>
      </w:r>
    </w:p>
    <w:p w:rsidR="00C34326" w:rsidRPr="00DC4750" w:rsidRDefault="00C34326" w:rsidP="000C59B1">
      <w:pPr>
        <w:spacing w:after="0"/>
      </w:pPr>
      <w:r w:rsidRPr="00DC4750">
        <w:t>Currans-Henry, Rachel - DHS</w:t>
      </w:r>
    </w:p>
    <w:p w:rsidR="00C34326" w:rsidRPr="00DC4750" w:rsidRDefault="00C34326" w:rsidP="000C59B1">
      <w:pPr>
        <w:spacing w:after="0"/>
      </w:pPr>
      <w:r w:rsidRPr="00DC4750">
        <w:t>Ellerkamp, Caroline - DHS</w:t>
      </w:r>
    </w:p>
    <w:p w:rsidR="00C34326" w:rsidRPr="00DC4750" w:rsidRDefault="00C34326" w:rsidP="000C59B1">
      <w:pPr>
        <w:spacing w:after="0"/>
      </w:pPr>
      <w:r w:rsidRPr="00DC4750">
        <w:t>Forsaith, Andrew - DHS</w:t>
      </w:r>
    </w:p>
    <w:p w:rsidR="005E60F8" w:rsidRPr="00DC4750" w:rsidRDefault="005E60F8" w:rsidP="000C59B1">
      <w:pPr>
        <w:spacing w:after="0"/>
      </w:pPr>
      <w:proofErr w:type="spellStart"/>
      <w:r w:rsidRPr="00DC4750">
        <w:t>Gause</w:t>
      </w:r>
      <w:proofErr w:type="spellEnd"/>
      <w:r w:rsidRPr="00DC4750">
        <w:t>-Bemis, Christie - DPI</w:t>
      </w:r>
    </w:p>
    <w:p w:rsidR="00C34326" w:rsidRPr="00DC4750" w:rsidRDefault="00C34326" w:rsidP="000C59B1">
      <w:pPr>
        <w:spacing w:after="0"/>
      </w:pPr>
      <w:r w:rsidRPr="00DC4750">
        <w:t>Hall, Linda - WAFCA</w:t>
      </w:r>
    </w:p>
    <w:p w:rsidR="00C34326" w:rsidRPr="00DC4750" w:rsidRDefault="004B7085" w:rsidP="000C59B1">
      <w:pPr>
        <w:spacing w:after="0"/>
      </w:pPr>
      <w:proofErr w:type="spellStart"/>
      <w:r>
        <w:t>Herrem</w:t>
      </w:r>
      <w:proofErr w:type="spellEnd"/>
      <w:r>
        <w:t>, Katie - WCHSA</w:t>
      </w:r>
    </w:p>
    <w:p w:rsidR="00C34326" w:rsidRPr="00DC4750" w:rsidRDefault="00C34326" w:rsidP="000C59B1">
      <w:pPr>
        <w:spacing w:after="0"/>
      </w:pPr>
      <w:r w:rsidRPr="00DC4750">
        <w:t>Hermes, Ron - DCF</w:t>
      </w:r>
    </w:p>
    <w:p w:rsidR="00C34326" w:rsidRPr="00DC4750" w:rsidRDefault="00C34326" w:rsidP="000C59B1">
      <w:pPr>
        <w:spacing w:after="0"/>
      </w:pPr>
      <w:r w:rsidRPr="00DC4750">
        <w:lastRenderedPageBreak/>
        <w:t>Hudson, Elizabeth M - OCMH</w:t>
      </w:r>
    </w:p>
    <w:p w:rsidR="00C34326" w:rsidRPr="00DC4750" w:rsidRDefault="00C34326" w:rsidP="000C59B1">
      <w:pPr>
        <w:spacing w:after="0"/>
      </w:pPr>
      <w:r w:rsidRPr="00DC4750">
        <w:t>Hutter, Ryan - DOA</w:t>
      </w:r>
    </w:p>
    <w:p w:rsidR="00C34326" w:rsidRPr="00DC4750" w:rsidRDefault="00C34326" w:rsidP="000C59B1">
      <w:pPr>
        <w:spacing w:after="0"/>
      </w:pPr>
      <w:r w:rsidRPr="00DC4750">
        <w:t>Klessig, Shari - DHS</w:t>
      </w:r>
    </w:p>
    <w:p w:rsidR="00C34326" w:rsidRPr="00DC4750" w:rsidRDefault="00C34326" w:rsidP="000C59B1">
      <w:pPr>
        <w:spacing w:after="0"/>
      </w:pPr>
      <w:r w:rsidRPr="00DC4750">
        <w:t>Lindgren, Cindy - DHS</w:t>
      </w:r>
    </w:p>
    <w:p w:rsidR="00C34326" w:rsidRPr="00DC4750" w:rsidRDefault="00C34326" w:rsidP="000C59B1">
      <w:pPr>
        <w:spacing w:after="0"/>
      </w:pPr>
      <w:r w:rsidRPr="00DC4750">
        <w:t>Mohr, Stacey - NAMI WI</w:t>
      </w:r>
    </w:p>
    <w:p w:rsidR="00C34326" w:rsidRPr="00DC4750" w:rsidRDefault="00C34326" w:rsidP="000C59B1">
      <w:pPr>
        <w:spacing w:after="0"/>
      </w:pPr>
      <w:r w:rsidRPr="00DC4750">
        <w:t>Morgan, Lynne - OCMH</w:t>
      </w:r>
    </w:p>
    <w:p w:rsidR="00C34326" w:rsidRPr="00DC4750" w:rsidRDefault="00C34326" w:rsidP="000C59B1">
      <w:pPr>
        <w:spacing w:after="0"/>
      </w:pPr>
      <w:r w:rsidRPr="00DC4750">
        <w:t>Munger, Brad - DCTS</w:t>
      </w:r>
    </w:p>
    <w:p w:rsidR="00C34326" w:rsidRPr="00DC4750" w:rsidRDefault="00C34326" w:rsidP="000C59B1">
      <w:pPr>
        <w:spacing w:after="0"/>
      </w:pPr>
      <w:proofErr w:type="spellStart"/>
      <w:r w:rsidRPr="00DC4750">
        <w:t>Osteson</w:t>
      </w:r>
      <w:proofErr w:type="spellEnd"/>
      <w:r w:rsidRPr="00DC4750">
        <w:t>, Iris - NWCGC</w:t>
      </w:r>
    </w:p>
    <w:p w:rsidR="00C34326" w:rsidRDefault="00C34326" w:rsidP="000C59B1">
      <w:pPr>
        <w:spacing w:after="0"/>
      </w:pPr>
      <w:r>
        <w:t>Rathermel, Deb - DMS</w:t>
      </w:r>
    </w:p>
    <w:p w:rsidR="00C34326" w:rsidRDefault="00C34326" w:rsidP="000C59B1">
      <w:pPr>
        <w:spacing w:after="0"/>
      </w:pPr>
      <w:r>
        <w:t>Sarauer, Erin - DHS</w:t>
      </w:r>
    </w:p>
    <w:p w:rsidR="00C34326" w:rsidRDefault="00C34326" w:rsidP="000C59B1">
      <w:pPr>
        <w:spacing w:after="0"/>
      </w:pPr>
      <w:r>
        <w:t>Steinmetz, Teresa - DHS</w:t>
      </w:r>
    </w:p>
    <w:p w:rsidR="00C34326" w:rsidRDefault="00C34326" w:rsidP="000C59B1">
      <w:pPr>
        <w:spacing w:after="0"/>
      </w:pPr>
      <w:r>
        <w:t>Tofte, Emily - DCF</w:t>
      </w:r>
    </w:p>
    <w:p w:rsidR="00C34326" w:rsidRDefault="00C34326" w:rsidP="000C59B1">
      <w:pPr>
        <w:spacing w:after="0"/>
      </w:pPr>
      <w:r>
        <w:t>Topel, Bill - Winnebago County</w:t>
      </w:r>
    </w:p>
    <w:p w:rsidR="00C34326" w:rsidRDefault="00C34326" w:rsidP="000C59B1">
      <w:pPr>
        <w:spacing w:after="0"/>
      </w:pPr>
      <w:r>
        <w:t>Tuohy, John - DCF</w:t>
      </w:r>
    </w:p>
    <w:p w:rsidR="00C34326" w:rsidRDefault="00C34326" w:rsidP="000C59B1">
      <w:pPr>
        <w:spacing w:after="0"/>
      </w:pPr>
      <w:r>
        <w:t>Wills, Marykay - Dane County</w:t>
      </w:r>
    </w:p>
    <w:p w:rsidR="00C34326" w:rsidRDefault="00C34326" w:rsidP="000C59B1">
      <w:pPr>
        <w:spacing w:after="0"/>
        <w:sectPr w:rsidR="00C34326" w:rsidSect="00C343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4326" w:rsidRDefault="00C34326" w:rsidP="000C59B1">
      <w:pPr>
        <w:spacing w:after="0"/>
      </w:pPr>
      <w:bookmarkStart w:id="0" w:name="_GoBack"/>
      <w:bookmarkEnd w:id="0"/>
    </w:p>
    <w:p w:rsidR="000C59B1" w:rsidRPr="00C34326" w:rsidRDefault="000C59B1" w:rsidP="000C59B1">
      <w:pPr>
        <w:spacing w:after="0"/>
        <w:rPr>
          <w:b/>
        </w:rPr>
      </w:pPr>
      <w:r w:rsidRPr="00C34326">
        <w:rPr>
          <w:b/>
        </w:rPr>
        <w:t>Acronyms:</w:t>
      </w:r>
    </w:p>
    <w:p w:rsidR="00C34326" w:rsidRDefault="00C34326" w:rsidP="000C59B1">
      <w:pPr>
        <w:spacing w:after="0"/>
      </w:pPr>
      <w:r>
        <w:t>CIP – Collective Impact Parent</w:t>
      </w:r>
    </w:p>
    <w:p w:rsidR="00C34326" w:rsidRDefault="00C34326" w:rsidP="000C59B1">
      <w:pPr>
        <w:spacing w:after="0"/>
      </w:pPr>
      <w:r>
        <w:t>DCF – Department of Children and Families</w:t>
      </w:r>
    </w:p>
    <w:p w:rsidR="00C34326" w:rsidRDefault="00C34326" w:rsidP="000C59B1">
      <w:pPr>
        <w:spacing w:after="0"/>
      </w:pPr>
      <w:r>
        <w:t>DCTS – Division of Care and Treatment Services, within the Department of Health Services</w:t>
      </w:r>
    </w:p>
    <w:p w:rsidR="00C34326" w:rsidRDefault="00C34326" w:rsidP="000C59B1">
      <w:pPr>
        <w:spacing w:after="0"/>
      </w:pPr>
      <w:r>
        <w:t>DHS – Department of Health Services</w:t>
      </w:r>
    </w:p>
    <w:p w:rsidR="00C34326" w:rsidRDefault="00C34326" w:rsidP="000C59B1">
      <w:pPr>
        <w:spacing w:after="0"/>
      </w:pPr>
      <w:r>
        <w:t>DMS – Division of Medicaid Services, within the Department of Health Services</w:t>
      </w:r>
    </w:p>
    <w:p w:rsidR="00C34326" w:rsidRDefault="00C34326" w:rsidP="000C59B1">
      <w:pPr>
        <w:spacing w:after="0"/>
      </w:pPr>
      <w:r>
        <w:t>NAMI – National Alliance for Mental Illness</w:t>
      </w:r>
    </w:p>
    <w:p w:rsidR="00C34326" w:rsidRDefault="00C34326" w:rsidP="000C59B1">
      <w:pPr>
        <w:spacing w:after="0"/>
      </w:pPr>
      <w:r>
        <w:t>NWCGC – Northwest Counseling and Guidance Clinic</w:t>
      </w:r>
    </w:p>
    <w:p w:rsidR="00C34326" w:rsidRDefault="00C34326" w:rsidP="000C59B1">
      <w:pPr>
        <w:spacing w:after="0"/>
      </w:pPr>
      <w:r>
        <w:t>OCMH – Office of Children’s Mental Health</w:t>
      </w:r>
    </w:p>
    <w:p w:rsidR="00C34326" w:rsidRDefault="00C34326" w:rsidP="000C59B1">
      <w:pPr>
        <w:spacing w:after="0"/>
      </w:pPr>
      <w:r>
        <w:t>WAFCA – Wisconsin Association of Family and Children’s Agencies</w:t>
      </w:r>
    </w:p>
    <w:p w:rsidR="00C34326" w:rsidRDefault="00C34326" w:rsidP="000C59B1">
      <w:pPr>
        <w:spacing w:after="0"/>
      </w:pPr>
      <w:r>
        <w:t>WCHSA – Wisconsin County Human Service Association</w:t>
      </w:r>
    </w:p>
    <w:sectPr w:rsidR="00C34326" w:rsidSect="00C343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95" w:rsidRDefault="00BE4195" w:rsidP="00BE4195">
      <w:pPr>
        <w:spacing w:after="0" w:line="240" w:lineRule="auto"/>
      </w:pPr>
      <w:r>
        <w:separator/>
      </w:r>
    </w:p>
  </w:endnote>
  <w:endnote w:type="continuationSeparator" w:id="0">
    <w:p w:rsidR="00BE4195" w:rsidRDefault="00BE4195" w:rsidP="00BE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95" w:rsidRDefault="00BE4195">
    <w:pPr>
      <w:pStyle w:val="Footer"/>
    </w:pPr>
    <w:r>
      <w:t>Updated 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95" w:rsidRDefault="00BE4195" w:rsidP="00BE4195">
      <w:pPr>
        <w:spacing w:after="0" w:line="240" w:lineRule="auto"/>
      </w:pPr>
      <w:r>
        <w:separator/>
      </w:r>
    </w:p>
  </w:footnote>
  <w:footnote w:type="continuationSeparator" w:id="0">
    <w:p w:rsidR="00BE4195" w:rsidRDefault="00BE4195" w:rsidP="00BE4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1"/>
    <w:rsid w:val="000C59B1"/>
    <w:rsid w:val="004B7085"/>
    <w:rsid w:val="005E60F8"/>
    <w:rsid w:val="00BE4195"/>
    <w:rsid w:val="00C34326"/>
    <w:rsid w:val="00C45E89"/>
    <w:rsid w:val="00D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9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195"/>
  </w:style>
  <w:style w:type="paragraph" w:styleId="Footer">
    <w:name w:val="footer"/>
    <w:basedOn w:val="Normal"/>
    <w:link w:val="FooterChar"/>
    <w:uiPriority w:val="99"/>
    <w:unhideWhenUsed/>
    <w:rsid w:val="00BE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9B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195"/>
  </w:style>
  <w:style w:type="paragraph" w:styleId="Footer">
    <w:name w:val="footer"/>
    <w:basedOn w:val="Normal"/>
    <w:link w:val="FooterChar"/>
    <w:uiPriority w:val="99"/>
    <w:unhideWhenUsed/>
    <w:rsid w:val="00BE4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0649A0346245B50124D35C92BC53" ma:contentTypeVersion="2" ma:contentTypeDescription="Create a new document." ma:contentTypeScope="" ma:versionID="eb2bb67b2b46f4b82868ebe3e04da333">
  <xsd:schema xmlns:xsd="http://www.w3.org/2001/XMLSchema" xmlns:xs="http://www.w3.org/2001/XMLSchema" xmlns:p="http://schemas.microsoft.com/office/2006/metadata/properties" xmlns:ns3="bb65cc95-6d4e-4879-a879-9838761499af" targetNamespace="http://schemas.microsoft.com/office/2006/metadata/properties" ma:root="true" ma:fieldsID="6ad3b2cacae0439d782ead6afaf73abe" ns3:_="">
    <xsd:import namespace="bb65cc95-6d4e-4879-a879-9838761499a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A0C77-C37F-489F-B99D-FFB315D1C8EA}"/>
</file>

<file path=customXml/itemProps2.xml><?xml version="1.0" encoding="utf-8"?>
<ds:datastoreItem xmlns:ds="http://schemas.openxmlformats.org/officeDocument/2006/customXml" ds:itemID="{2F795AE7-DAF4-432E-9AEB-DA385430C864}"/>
</file>

<file path=customXml/itemProps3.xml><?xml version="1.0" encoding="utf-8"?>
<ds:datastoreItem xmlns:ds="http://schemas.openxmlformats.org/officeDocument/2006/customXml" ds:itemID="{9F084CE7-4569-4330-ACF3-6919A1652A39}"/>
</file>

<file path=customXml/itemProps4.xml><?xml version="1.0" encoding="utf-8"?>
<ds:datastoreItem xmlns:ds="http://schemas.openxmlformats.org/officeDocument/2006/customXml" ds:itemID="{173D5331-2078-4A6C-A96B-A3780A6B15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Morgan, Lynne M</dc:creator>
  <cp:lastModifiedBy>Morgan, Lynne M</cp:lastModifiedBy>
  <cp:revision>4</cp:revision>
  <dcterms:created xsi:type="dcterms:W3CDTF">2017-12-15T15:43:00Z</dcterms:created>
  <dcterms:modified xsi:type="dcterms:W3CDTF">2017-12-15T20:36:00Z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0x010100992B0649A0346245B50124D35C92BC53</vt:lpwstr>
  </property>
</Properties>
</file>